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ED" w:rsidRDefault="005A62ED" w:rsidP="00193E9A">
      <w:pPr>
        <w:pStyle w:val="Tekstpodstawowywcity3"/>
        <w:ind w:left="42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 do rozporządzenia Ministra Sprawiedliwości </w:t>
      </w:r>
    </w:p>
    <w:p w:rsidR="005A62ED" w:rsidRDefault="005A62ED" w:rsidP="00193E9A">
      <w:pPr>
        <w:ind w:left="4248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z dnia </w:t>
      </w:r>
      <w:r w:rsidR="00193E9A">
        <w:rPr>
          <w:rFonts w:ascii="Times New Roman" w:hAnsi="Times New Roman" w:cs="Times New Roman"/>
          <w:b w:val="0"/>
          <w:bCs w:val="0"/>
          <w:sz w:val="18"/>
          <w:szCs w:val="18"/>
        </w:rPr>
        <w:t>11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</w:t>
      </w:r>
      <w:r w:rsidR="00193E9A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października 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20</w:t>
      </w:r>
      <w:r w:rsidR="00193E9A">
        <w:rPr>
          <w:rFonts w:ascii="Times New Roman" w:hAnsi="Times New Roman" w:cs="Times New Roman"/>
          <w:b w:val="0"/>
          <w:bCs w:val="0"/>
          <w:sz w:val="18"/>
          <w:szCs w:val="18"/>
        </w:rPr>
        <w:t>22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r. </w:t>
      </w:r>
      <w:r w:rsidR="00193E9A">
        <w:rPr>
          <w:rFonts w:ascii="Times New Roman" w:hAnsi="Times New Roman" w:cs="Times New Roman"/>
          <w:b w:val="0"/>
          <w:bCs w:val="0"/>
          <w:sz w:val="18"/>
          <w:szCs w:val="18"/>
        </w:rPr>
        <w:t>(Dz. U. poz. 2155)</w:t>
      </w:r>
    </w:p>
    <w:p w:rsidR="005A62ED" w:rsidRDefault="005A62ED">
      <w:pPr>
        <w:spacing w:before="240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KARTA ZGŁOSZENIA KANDYDATA NA ŁAWNIKA</w:t>
      </w:r>
      <w:r w:rsidR="006A77EC">
        <w:rPr>
          <w:rFonts w:ascii="Times New Roman" w:hAnsi="Times New Roman" w:cs="Times New Roman"/>
          <w:b w:val="0"/>
          <w:bCs w:val="0"/>
        </w:rPr>
        <w:t>*</w:t>
      </w:r>
    </w:p>
    <w:p w:rsidR="006A77EC" w:rsidRDefault="006A77EC" w:rsidP="006A77EC">
      <w:pPr>
        <w:numPr>
          <w:ilvl w:val="0"/>
          <w:numId w:val="3"/>
        </w:numPr>
        <w:tabs>
          <w:tab w:val="left" w:pos="360"/>
        </w:tabs>
        <w:spacing w:before="240" w:line="360" w:lineRule="auto"/>
        <w:ind w:right="249" w:hanging="292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Właściwa rada gminy</w:t>
      </w:r>
      <w:r>
        <w:rPr>
          <w:rFonts w:ascii="Times New Roman" w:hAnsi="Times New Roman" w:cs="Times New Roman"/>
          <w:b w:val="0"/>
          <w:bCs w:val="0"/>
          <w:vertAlign w:val="superscript"/>
        </w:rPr>
        <w:t>1</w:t>
      </w:r>
      <w:r w:rsidR="005A62ED">
        <w:rPr>
          <w:rFonts w:ascii="Times New Roman" w:hAnsi="Times New Roman" w:cs="Times New Roman"/>
          <w:b w:val="0"/>
          <w:bCs w:val="0"/>
        </w:rPr>
        <w:t>, do której następuje zgłoszenie kandydata na ławnika</w:t>
      </w:r>
      <w:r>
        <w:rPr>
          <w:rFonts w:ascii="Times New Roman" w:hAnsi="Times New Roman" w:cs="Times New Roman"/>
          <w:b w:val="0"/>
          <w:bCs w:val="0"/>
        </w:rPr>
        <w:t>**</w:t>
      </w:r>
      <w:r w:rsidR="005A62ED">
        <w:rPr>
          <w:rFonts w:ascii="Times New Roman" w:hAnsi="Times New Roman" w:cs="Times New Roman"/>
          <w:b w:val="0"/>
          <w:bCs w:val="0"/>
        </w:rPr>
        <w:t xml:space="preserve">:  </w:t>
      </w:r>
    </w:p>
    <w:p w:rsidR="000E50D4" w:rsidRDefault="005A62ED" w:rsidP="000E50D4">
      <w:pPr>
        <w:tabs>
          <w:tab w:val="left" w:pos="360"/>
        </w:tabs>
        <w:spacing w:before="240" w:line="360" w:lineRule="auto"/>
        <w:ind w:left="292" w:right="24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........................................................................................................................................</w:t>
      </w:r>
      <w:r w:rsidR="000E50D4">
        <w:rPr>
          <w:rFonts w:ascii="Times New Roman" w:hAnsi="Times New Roman" w:cs="Times New Roman"/>
          <w:b w:val="0"/>
          <w:bCs w:val="0"/>
        </w:rPr>
        <w:t>...............................</w:t>
      </w:r>
    </w:p>
    <w:p w:rsidR="005A62ED" w:rsidRDefault="005A62ED" w:rsidP="000E50D4">
      <w:pPr>
        <w:numPr>
          <w:ilvl w:val="0"/>
          <w:numId w:val="3"/>
        </w:numPr>
        <w:tabs>
          <w:tab w:val="left" w:pos="360"/>
        </w:tabs>
        <w:spacing w:before="240" w:line="360" w:lineRule="auto"/>
        <w:ind w:right="24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Dane kandydata</w:t>
      </w:r>
      <w:r w:rsidR="000E50D4">
        <w:rPr>
          <w:rFonts w:ascii="Times New Roman" w:hAnsi="Times New Roman" w:cs="Times New Roman"/>
          <w:b w:val="0"/>
          <w:bCs w:val="0"/>
        </w:rPr>
        <w:t xml:space="preserve"> na ławnika**</w:t>
      </w:r>
    </w:p>
    <w:p w:rsidR="005A62ED" w:rsidRDefault="005A62ED">
      <w:pPr>
        <w:jc w:val="both"/>
        <w:rPr>
          <w:rFonts w:ascii="Times New Roman" w:hAnsi="Times New Roman" w:cs="Times New Roman"/>
          <w:b w:val="0"/>
          <w:bCs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"/>
        <w:gridCol w:w="4035"/>
        <w:gridCol w:w="4364"/>
      </w:tblGrid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Imię (imiona) i nazwisko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Nazwiska używane</w:t>
            </w:r>
            <w:r w:rsidR="000E50D4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poprzednio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0E50D4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Obywatelstwo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0E50D4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Numer PESEL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0E50D4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Miejsce zamieszkania, ze wskazaniem, od ilu lat kandydat mieszka na terenie gminy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7B558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Adres do korespondencji i dane kontaktowe (numer telefonu </w:t>
            </w:r>
            <w:r w:rsidR="004505F0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kontaktowego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, numer telefonu w miejscu pracy i ewentualnie adres e-mail)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7B558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Wykształcenie </w:t>
            </w:r>
            <w:r w:rsidR="007B5582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wyższe tytuł zawodowy i nazwa kierunku studiów lub wykształcenie średnie lub średnie branżowe </w:t>
            </w:r>
            <w:r w:rsidR="007B5582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br/>
              <w:t xml:space="preserve">i nazwa zawodu (np. technik budownictwa)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7B558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8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Status zawodowy (np. pracownik, przedsiębiorca, emeryt, bezrobotny) oraz wskazanie, od ilu lat (miesięcy) </w:t>
            </w:r>
            <w:r w:rsidR="00C574D2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kandydat 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w nim pozostaje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C574D2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9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Miejsce pracy lub prowadzonej działalności, ze wskazaniem, od ilu lat kandydat jest zatrudniony lub prowadzi działalność gospodarczą na terenie gminy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C574D2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0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Doświadczenie w pracy społecznej (np. członkostwo w organizacjach społecznych)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C574D2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Motywy kandydowania na ławnika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C574D2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Informacja o pełnieniu funkcji ławnika w poprzednich kadencjach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 w:rsidP="001A13B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1A13B3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1A13B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Wskazanie sądu, do orzekania w którym proponowany jest kandydat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B3" w:rsidRPr="0057050A" w:rsidRDefault="001A13B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5A62ED" w:rsidRPr="0057050A" w:rsidRDefault="001A13B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Sąd Rejonowy/Okręgowy………………………………..</w:t>
            </w:r>
          </w:p>
          <w:p w:rsidR="001A13B3" w:rsidRPr="0057050A" w:rsidRDefault="001A13B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(niepotrzebne skreślić)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 w:rsidP="001A13B3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  <w:r w:rsidR="001A13B3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Informacja, czy zgłaszany kandydat jest proponowany do orzekania w sprawach z zakresu prawa pracy</w:t>
            </w:r>
            <w:r w:rsidR="00BC2340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wraz ze zwięzłym uzasadnieniem potwierdzającym szczególn</w:t>
            </w:r>
            <w:r w:rsidR="002B417D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ą znajomość spraw pracowniczych***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5A62ED" w:rsidRDefault="005A62ED">
      <w:pPr>
        <w:jc w:val="both"/>
        <w:rPr>
          <w:rFonts w:ascii="Times New Roman" w:hAnsi="Times New Roman" w:cs="Times New Roman"/>
          <w:b w:val="0"/>
          <w:bCs w:val="0"/>
        </w:rPr>
      </w:pPr>
    </w:p>
    <w:p w:rsidR="002B417D" w:rsidRPr="00BB1499" w:rsidRDefault="002B417D">
      <w:pPr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BB1499">
        <w:rPr>
          <w:rFonts w:ascii="Times New Roman" w:hAnsi="Times New Roman" w:cs="Times New Roman"/>
          <w:b w:val="0"/>
          <w:bCs w:val="0"/>
          <w:sz w:val="16"/>
          <w:szCs w:val="16"/>
        </w:rPr>
        <w:t>Wyrażam zgodę na kandydowanie i potwierdzam prawdziwość powyższych danych zawartych w karcie zgłoszenia własnoręcznym podpisem</w:t>
      </w:r>
    </w:p>
    <w:p w:rsidR="002B417D" w:rsidRDefault="002B417D">
      <w:pPr>
        <w:jc w:val="both"/>
        <w:rPr>
          <w:rFonts w:ascii="Times New Roman" w:hAnsi="Times New Roman" w:cs="Times New Roman"/>
          <w:b w:val="0"/>
          <w:bCs w:val="0"/>
        </w:rPr>
      </w:pPr>
    </w:p>
    <w:p w:rsidR="00BB1499" w:rsidRDefault="00BB1499" w:rsidP="00BB1499">
      <w:pPr>
        <w:jc w:val="both"/>
        <w:rPr>
          <w:rFonts w:ascii="Times New Roman" w:hAnsi="Times New Roman" w:cs="Times New Roman"/>
          <w:b w:val="0"/>
          <w:bCs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3453"/>
      </w:tblGrid>
      <w:tr w:rsidR="00BB1499" w:rsidRPr="0057050A" w:rsidTr="00BE7B55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BB1499" w:rsidRPr="0057050A" w:rsidRDefault="00BB1499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BB1499" w:rsidRPr="0057050A" w:rsidRDefault="00BB1499" w:rsidP="00BE7B5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BB1499" w:rsidRPr="0057050A" w:rsidRDefault="00BB1499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..............................................................</w:t>
            </w:r>
          </w:p>
        </w:tc>
      </w:tr>
      <w:tr w:rsidR="00BB1499" w:rsidRPr="0057050A" w:rsidTr="00BE7B55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BB1499" w:rsidRPr="0057050A" w:rsidRDefault="00BB1499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miejscowość i data wypełnienia</w:t>
            </w:r>
          </w:p>
          <w:p w:rsidR="00BB1499" w:rsidRPr="0057050A" w:rsidRDefault="00BB1499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BB1499" w:rsidRPr="0057050A" w:rsidRDefault="00BB1499" w:rsidP="00BE7B5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BB1499" w:rsidRPr="0057050A" w:rsidRDefault="00BB1499" w:rsidP="00BE7B5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BB1499" w:rsidRPr="0057050A" w:rsidRDefault="00BB1499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czytelny podpis kandydata na ławnika</w:t>
            </w:r>
          </w:p>
          <w:p w:rsidR="00BB1499" w:rsidRPr="0057050A" w:rsidRDefault="00BB1499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</w:tbl>
    <w:p w:rsidR="00BB1499" w:rsidRPr="00BB1499" w:rsidRDefault="00BB1499">
      <w:pPr>
        <w:jc w:val="both"/>
        <w:rPr>
          <w:rFonts w:ascii="Times New Roman" w:hAnsi="Times New Roman" w:cs="Times New Roman"/>
          <w:b w:val="0"/>
          <w:bCs w:val="0"/>
          <w:vertAlign w:val="superscript"/>
        </w:rPr>
      </w:pPr>
      <w:r>
        <w:rPr>
          <w:rFonts w:ascii="Times New Roman" w:hAnsi="Times New Roman" w:cs="Times New Roman"/>
          <w:b w:val="0"/>
          <w:bCs w:val="0"/>
        </w:rPr>
        <w:t>___________________________________</w:t>
      </w:r>
    </w:p>
    <w:p w:rsidR="00BB1499" w:rsidRDefault="00F62F66" w:rsidP="00961A55">
      <w:pPr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F62F66">
        <w:rPr>
          <w:rFonts w:ascii="Times New Roman" w:hAnsi="Times New Roman" w:cs="Times New Roman"/>
          <w:b w:val="0"/>
          <w:bCs w:val="0"/>
          <w:sz w:val="16"/>
          <w:szCs w:val="16"/>
        </w:rPr>
        <w:t>Zgodnie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z art. 158 </w:t>
      </w:r>
      <w:r w:rsidR="00961A55">
        <w:rPr>
          <w:rFonts w:ascii="Times New Roman" w:hAnsi="Times New Roman" w:cs="Times New Roman"/>
          <w:b w:val="0"/>
          <w:bCs w:val="0"/>
          <w:sz w:val="16"/>
          <w:szCs w:val="16"/>
        </w:rPr>
        <w:t>§ 1 pkt 4 ustawy z dnia 27 lipca 2001 r. – Prawo o ustroju sądów powszechnych (Dz. U. z 2020 r. poz. 2072, z 2021 r. poz. 1080 i 1236 oraz z 2022 r. poz. 655, 1259 i 1933).</w:t>
      </w:r>
    </w:p>
    <w:p w:rsidR="00961A55" w:rsidRDefault="00961A55" w:rsidP="00961A55">
      <w:pPr>
        <w:ind w:left="720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961A55" w:rsidRDefault="00961A55" w:rsidP="00961A55">
      <w:pPr>
        <w:ind w:left="720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961A55" w:rsidRPr="00F62F66" w:rsidRDefault="00961A55" w:rsidP="00961A55">
      <w:pPr>
        <w:ind w:left="720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BB1499" w:rsidRDefault="00BB1499">
      <w:pPr>
        <w:jc w:val="both"/>
        <w:rPr>
          <w:rFonts w:ascii="Times New Roman" w:hAnsi="Times New Roman" w:cs="Times New Roman"/>
          <w:b w:val="0"/>
          <w:bCs w:val="0"/>
        </w:rPr>
      </w:pPr>
    </w:p>
    <w:p w:rsidR="00BB1499" w:rsidRDefault="00BB1499">
      <w:pPr>
        <w:jc w:val="both"/>
        <w:rPr>
          <w:rFonts w:ascii="Times New Roman" w:hAnsi="Times New Roman" w:cs="Times New Roman"/>
          <w:b w:val="0"/>
          <w:bCs w:val="0"/>
        </w:rPr>
      </w:pPr>
    </w:p>
    <w:p w:rsidR="005A62ED" w:rsidRDefault="005A62ED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t>C.       Dane podmiotu zgła</w:t>
      </w:r>
      <w:r w:rsidR="00956B16">
        <w:rPr>
          <w:rFonts w:ascii="Times New Roman" w:hAnsi="Times New Roman" w:cs="Times New Roman"/>
          <w:b w:val="0"/>
          <w:bCs w:val="0"/>
        </w:rPr>
        <w:t>szającego kandydata na ławnika****</w:t>
      </w:r>
    </w:p>
    <w:p w:rsidR="005A62ED" w:rsidRDefault="005A62ED">
      <w:pPr>
        <w:jc w:val="both"/>
        <w:rPr>
          <w:rFonts w:ascii="Times New Roman" w:hAnsi="Times New Roman" w:cs="Times New Roman"/>
          <w:b w:val="0"/>
          <w:bCs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"/>
        <w:gridCol w:w="4035"/>
        <w:gridCol w:w="4364"/>
      </w:tblGrid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Nazwa podmiotu i oznaczenie siedziby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*</w:t>
            </w:r>
            <w:r w:rsidR="00956B16"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****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Imię i nazwisko osoby zgłaszającej kandydata, uprawnionej do reprezentacji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Podpis osoby zgłaszającej kandydata, uprawnionej do reprezentacji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Nazwa i numer rejestru lub ewidencji, do których podmiot jest wpisany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5A62ED" w:rsidRPr="0057050A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Dane teleadresowe do korespondencji: adres (jeżeli jest inny niż adres siedziby), telefon kontaktowy i adres e-mail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A62ED" w:rsidRPr="0057050A" w:rsidRDefault="005A62ED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</w:tbl>
    <w:p w:rsidR="00956B16" w:rsidRDefault="005A62ED" w:rsidP="00956B16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</w:t>
      </w:r>
      <w:r w:rsidR="00956B16">
        <w:rPr>
          <w:rFonts w:ascii="Times New Roman" w:hAnsi="Times New Roman" w:cs="Times New Roman"/>
          <w:b w:val="0"/>
          <w:bCs w:val="0"/>
        </w:rPr>
        <w:t xml:space="preserve">                           </w:t>
      </w:r>
      <w:r w:rsidR="00956B16">
        <w:rPr>
          <w:rFonts w:ascii="Times New Roman" w:hAnsi="Times New Roman" w:cs="Times New Roman"/>
          <w:b w:val="0"/>
          <w:bCs w:val="0"/>
        </w:rPr>
        <w:tab/>
      </w:r>
      <w:r w:rsidR="00956B16">
        <w:rPr>
          <w:rFonts w:ascii="Times New Roman" w:hAnsi="Times New Roman" w:cs="Times New Roman"/>
          <w:b w:val="0"/>
          <w:bCs w:val="0"/>
        </w:rPr>
        <w:tab/>
      </w:r>
      <w:r w:rsidR="00956B16">
        <w:rPr>
          <w:rFonts w:ascii="Times New Roman" w:hAnsi="Times New Roman" w:cs="Times New Roman"/>
          <w:b w:val="0"/>
          <w:bCs w:val="0"/>
        </w:rPr>
        <w:tab/>
      </w:r>
      <w:r w:rsidR="00956B16">
        <w:rPr>
          <w:rFonts w:ascii="Times New Roman" w:hAnsi="Times New Roman" w:cs="Times New Roman"/>
          <w:b w:val="0"/>
          <w:bCs w:val="0"/>
        </w:rPr>
        <w:tab/>
      </w:r>
      <w:r w:rsidR="00956B16">
        <w:rPr>
          <w:rFonts w:ascii="Times New Roman" w:hAnsi="Times New Roman" w:cs="Times New Roman"/>
          <w:b w:val="0"/>
          <w:bCs w:val="0"/>
        </w:rPr>
        <w:tab/>
      </w:r>
      <w:r w:rsidR="00956B16">
        <w:rPr>
          <w:rFonts w:ascii="Times New Roman" w:hAnsi="Times New Roman" w:cs="Times New Roman"/>
          <w:b w:val="0"/>
          <w:bCs w:val="0"/>
        </w:rPr>
        <w:tab/>
      </w:r>
    </w:p>
    <w:p w:rsidR="00956B16" w:rsidRDefault="00956B16" w:rsidP="00956B16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</w:p>
    <w:p w:rsidR="00B47CBB" w:rsidRDefault="00B47CBB" w:rsidP="00956B16">
      <w:pPr>
        <w:jc w:val="both"/>
        <w:rPr>
          <w:rFonts w:ascii="Times New Roman" w:hAnsi="Times New Roman" w:cs="Times New Roman"/>
          <w:b w:val="0"/>
          <w:bCs w:val="0"/>
        </w:rPr>
      </w:pPr>
    </w:p>
    <w:p w:rsidR="00B47CBB" w:rsidRDefault="00B47CBB" w:rsidP="00956B16">
      <w:pPr>
        <w:jc w:val="both"/>
        <w:rPr>
          <w:rFonts w:ascii="Times New Roman" w:hAnsi="Times New Roman" w:cs="Times New Roman"/>
          <w:b w:val="0"/>
          <w:bCs w:val="0"/>
        </w:rPr>
      </w:pPr>
    </w:p>
    <w:p w:rsidR="00956B16" w:rsidRDefault="00956B16" w:rsidP="00956B16">
      <w:pPr>
        <w:jc w:val="both"/>
        <w:rPr>
          <w:rFonts w:ascii="Times New Roman" w:hAnsi="Times New Roman" w:cs="Times New Roman"/>
          <w:b w:val="0"/>
          <w:bCs w:val="0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54"/>
        <w:gridCol w:w="1692"/>
        <w:gridCol w:w="3824"/>
      </w:tblGrid>
      <w:tr w:rsidR="00956B16" w:rsidRPr="0057050A" w:rsidTr="00BE7B55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956B16" w:rsidRPr="0057050A" w:rsidRDefault="00956B16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.....................................................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956B16" w:rsidRPr="0057050A" w:rsidRDefault="00956B16" w:rsidP="00BE7B5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56B16" w:rsidRPr="0057050A" w:rsidRDefault="00956B16" w:rsidP="00BE7B55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............................................................................................</w:t>
            </w:r>
          </w:p>
        </w:tc>
      </w:tr>
      <w:tr w:rsidR="00956B16" w:rsidRPr="0057050A" w:rsidTr="00BE7B55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956B16" w:rsidRPr="0057050A" w:rsidRDefault="00956B16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>(miejscowość i data wypełnienia)</w:t>
            </w:r>
          </w:p>
          <w:p w:rsidR="00956B16" w:rsidRPr="0057050A" w:rsidRDefault="00956B16" w:rsidP="00BE7B5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956B16" w:rsidRPr="0057050A" w:rsidRDefault="00956B16" w:rsidP="00BE7B55">
            <w:pPr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 xml:space="preserve"> </w:t>
            </w:r>
          </w:p>
          <w:p w:rsidR="00956B16" w:rsidRPr="0057050A" w:rsidRDefault="00956B16" w:rsidP="00BE7B55">
            <w:pPr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956B16" w:rsidRPr="0057050A" w:rsidRDefault="00956B16" w:rsidP="00B263D7">
            <w:pPr>
              <w:ind w:left="-70"/>
              <w:jc w:val="both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 xml:space="preserve">(czytelny podpis prezesa sądu albo osoby reprezentującej podmiot określony w art. 162 § 1 ustawy z dnia 27 lipca 2001 r. – Prawo o ustroju sądów powszechnych, uprawnionej do zgłoszenia kandydata </w:t>
            </w:r>
            <w:r w:rsidR="00B263D7" w:rsidRPr="0057050A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 xml:space="preserve">lub osoby, której nazwisko zostało umieszczone jako pierwsze na liście osób określonej </w:t>
            </w:r>
            <w:r w:rsidR="00A30B1F" w:rsidRPr="0057050A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br/>
            </w:r>
            <w:r w:rsidR="00B263D7" w:rsidRPr="0057050A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>w art. 162 § 4 tej ustawy</w:t>
            </w:r>
            <w:r w:rsidRPr="0057050A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>)</w:t>
            </w:r>
          </w:p>
        </w:tc>
      </w:tr>
    </w:tbl>
    <w:p w:rsidR="00FF2E79" w:rsidRDefault="00FF2E79">
      <w:pPr>
        <w:jc w:val="both"/>
        <w:rPr>
          <w:rFonts w:ascii="Times New Roman" w:hAnsi="Times New Roman" w:cs="Times New Roman"/>
          <w:b w:val="0"/>
          <w:bCs w:val="0"/>
          <w:sz w:val="16"/>
          <w:szCs w:val="16"/>
          <w:u w:val="single"/>
        </w:rPr>
      </w:pPr>
    </w:p>
    <w:p w:rsidR="00FF2E79" w:rsidRDefault="00FF2E79">
      <w:pPr>
        <w:jc w:val="both"/>
        <w:rPr>
          <w:rFonts w:ascii="Times New Roman" w:hAnsi="Times New Roman" w:cs="Times New Roman"/>
          <w:b w:val="0"/>
          <w:bCs w:val="0"/>
          <w:sz w:val="16"/>
          <w:szCs w:val="16"/>
          <w:u w:val="single"/>
        </w:rPr>
      </w:pPr>
    </w:p>
    <w:p w:rsidR="00FF2E79" w:rsidRDefault="00FF2E79">
      <w:pPr>
        <w:jc w:val="both"/>
        <w:rPr>
          <w:rFonts w:ascii="Times New Roman" w:hAnsi="Times New Roman" w:cs="Times New Roman"/>
          <w:bCs w:val="0"/>
          <w:sz w:val="16"/>
          <w:szCs w:val="16"/>
          <w:u w:val="single"/>
        </w:rPr>
      </w:pPr>
    </w:p>
    <w:p w:rsidR="00B47CBB" w:rsidRDefault="00B47CBB">
      <w:pPr>
        <w:jc w:val="both"/>
        <w:rPr>
          <w:rFonts w:ascii="Times New Roman" w:hAnsi="Times New Roman" w:cs="Times New Roman"/>
          <w:bCs w:val="0"/>
          <w:sz w:val="16"/>
          <w:szCs w:val="16"/>
          <w:u w:val="single"/>
        </w:rPr>
      </w:pPr>
    </w:p>
    <w:p w:rsidR="00B47CBB" w:rsidRDefault="00B47CBB">
      <w:pPr>
        <w:jc w:val="both"/>
        <w:rPr>
          <w:rFonts w:ascii="Times New Roman" w:hAnsi="Times New Roman" w:cs="Times New Roman"/>
          <w:bCs w:val="0"/>
          <w:sz w:val="16"/>
          <w:szCs w:val="16"/>
          <w:u w:val="single"/>
        </w:rPr>
      </w:pPr>
    </w:p>
    <w:p w:rsidR="00B47CBB" w:rsidRPr="00FF2E79" w:rsidRDefault="00B47CBB">
      <w:pPr>
        <w:jc w:val="both"/>
        <w:rPr>
          <w:rFonts w:ascii="Times New Roman" w:hAnsi="Times New Roman" w:cs="Times New Roman"/>
          <w:bCs w:val="0"/>
          <w:sz w:val="16"/>
          <w:szCs w:val="16"/>
          <w:u w:val="single"/>
        </w:rPr>
      </w:pPr>
    </w:p>
    <w:p w:rsidR="005A62ED" w:rsidRPr="00FF2E79" w:rsidRDefault="005A62ED">
      <w:pPr>
        <w:jc w:val="both"/>
        <w:rPr>
          <w:rFonts w:ascii="Times New Roman" w:hAnsi="Times New Roman" w:cs="Times New Roman"/>
          <w:bCs w:val="0"/>
          <w:sz w:val="16"/>
          <w:szCs w:val="16"/>
        </w:rPr>
      </w:pPr>
      <w:r w:rsidRPr="00FF2E79">
        <w:rPr>
          <w:rFonts w:ascii="Times New Roman" w:hAnsi="Times New Roman" w:cs="Times New Roman"/>
          <w:bCs w:val="0"/>
          <w:sz w:val="16"/>
          <w:szCs w:val="16"/>
          <w:u w:val="single"/>
        </w:rPr>
        <w:t>POUCZENIE:</w:t>
      </w:r>
    </w:p>
    <w:p w:rsidR="00AD768F" w:rsidRPr="00FF2E79" w:rsidRDefault="005A62ED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FF2E79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Zgłoszenie, które wpłynęło do rady gminy po upływie terminu określonego w art. 162 § 1 ustawy z dnia </w:t>
      </w:r>
      <w:r w:rsidRPr="00FF2E79">
        <w:rPr>
          <w:rFonts w:ascii="Times New Roman" w:hAnsi="Times New Roman" w:cs="Times New Roman"/>
          <w:b w:val="0"/>
          <w:bCs w:val="0"/>
          <w:sz w:val="16"/>
          <w:szCs w:val="16"/>
        </w:rPr>
        <w:br/>
        <w:t xml:space="preserve">27 lipca 2001 r. – Prawo o ustroju sądów powszechnych, lub niespełniające wymagań formalnych, o których mowa w art. 162 § 2 – 5 ustawy z dnia 27 lipca 2001 r. – Prawo o ustroju sądów powszechnych i rozporządzeniu Ministra Sprawiedliwości z dnia 9 czerwca 2011 r. </w:t>
      </w:r>
      <w:r w:rsidR="00FF2E79">
        <w:rPr>
          <w:rFonts w:ascii="Times New Roman" w:hAnsi="Times New Roman" w:cs="Times New Roman"/>
          <w:b w:val="0"/>
          <w:bCs w:val="0"/>
          <w:sz w:val="16"/>
          <w:szCs w:val="16"/>
        </w:rPr>
        <w:br/>
      </w:r>
      <w:r w:rsidRPr="00FF2E79">
        <w:rPr>
          <w:rFonts w:ascii="Times New Roman" w:hAnsi="Times New Roman" w:cs="Times New Roman"/>
          <w:b w:val="0"/>
          <w:bCs w:val="0"/>
          <w:sz w:val="16"/>
          <w:szCs w:val="16"/>
        </w:rPr>
        <w:t>w sprawie sposobu postępowania z dokumentami złożonymi radom gmin przy zgłaszaniu kandydatów na ławników oraz wzoru karty zgłoszenia</w:t>
      </w:r>
      <w:r w:rsidR="0050692E" w:rsidRPr="00FF2E79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(Dz. U. poz. 693</w:t>
      </w:r>
      <w:r w:rsidR="00C2424D" w:rsidRPr="00FF2E79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oraz z 2022r. poz. 2155</w:t>
      </w:r>
      <w:r w:rsidR="0050692E" w:rsidRPr="00FF2E79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  <w:r w:rsidRPr="00FF2E79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, pozostawia się bez dalszego biegu. Termin do zgłoszenia kandydata nie podlega przywróceniu. </w:t>
      </w:r>
    </w:p>
    <w:p w:rsidR="005A62ED" w:rsidRPr="00FF2E79" w:rsidRDefault="005A62ED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  <w:r w:rsidRPr="00FF2E79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Kartę zgłoszenia wraz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zdrowia, stwierdzające brak przeciwwskazań do wykonywania funkcji ławnika; dwa zdjęcia; </w:t>
      </w:r>
      <w:r w:rsidRPr="00FF2E79">
        <w:rPr>
          <w:rFonts w:ascii="Times New Roman" w:hAnsi="Times New Roman" w:cs="Times New Roman"/>
          <w:b w:val="0"/>
          <w:bCs w:val="0"/>
          <w:sz w:val="16"/>
          <w:szCs w:val="16"/>
        </w:rPr>
        <w:t>aktualny odpis z Krajowego Rejestru Sądowego albo odpis lub zaświadczenie potwierdzające wpis do innego właściwego rejestru lub ewidencji</w:t>
      </w:r>
      <w:r w:rsidRPr="00FF2E79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wskazanym, dokumentacja zostanie zniszczona w terminie 30 dni.</w:t>
      </w:r>
    </w:p>
    <w:p w:rsidR="005A62ED" w:rsidRPr="00FF2E79" w:rsidRDefault="005A62ED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  <w:r w:rsidRPr="00FF2E79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ab/>
        <w:t>W razie zaistnienia jakichkolwiek zmian</w:t>
      </w:r>
      <w:r w:rsidR="00F83C33" w:rsidRPr="00FF2E79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 (z wyjątkiem zmian w rubrykach B9-B11)</w:t>
      </w:r>
      <w:r w:rsidRPr="00FF2E79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 ławnik powinien je zgłosić do oddziału administracyjnego sądu</w:t>
      </w:r>
      <w:r w:rsidR="00C8238B" w:rsidRPr="00FF2E79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 do orzekania, w którym został wybrany</w:t>
      </w:r>
      <w:r w:rsidRPr="00FF2E79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.</w:t>
      </w:r>
    </w:p>
    <w:p w:rsidR="00C00449" w:rsidRDefault="00C00449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B47CBB" w:rsidRDefault="00B47CBB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B47CBB" w:rsidRDefault="00B47CBB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B47CBB" w:rsidRPr="00FF2E79" w:rsidRDefault="00B47CBB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C00449" w:rsidRPr="00FF2E79" w:rsidRDefault="00C00449">
      <w:pPr>
        <w:spacing w:line="360" w:lineRule="auto"/>
        <w:jc w:val="both"/>
        <w:rPr>
          <w:rFonts w:ascii="Times New Roman" w:hAnsi="Times New Roman" w:cs="Times New Roman"/>
          <w:bCs w:val="0"/>
          <w:color w:val="000000"/>
          <w:sz w:val="16"/>
          <w:szCs w:val="16"/>
        </w:rPr>
      </w:pPr>
      <w:r w:rsidRPr="00FF2E79">
        <w:rPr>
          <w:rFonts w:ascii="Times New Roman" w:hAnsi="Times New Roman" w:cs="Times New Roman"/>
          <w:bCs w:val="0"/>
          <w:color w:val="000000"/>
          <w:sz w:val="16"/>
          <w:szCs w:val="16"/>
        </w:rPr>
        <w:t>OBJAŚNIENIA:</w:t>
      </w:r>
    </w:p>
    <w:tbl>
      <w:tblPr>
        <w:tblW w:w="0" w:type="auto"/>
        <w:tblLook w:val="04A0"/>
      </w:tblPr>
      <w:tblGrid>
        <w:gridCol w:w="1101"/>
        <w:gridCol w:w="8079"/>
      </w:tblGrid>
      <w:tr w:rsidR="001D455F" w:rsidRPr="0057050A" w:rsidTr="0057050A">
        <w:tc>
          <w:tcPr>
            <w:tcW w:w="1101" w:type="dxa"/>
          </w:tcPr>
          <w:p w:rsidR="001D455F" w:rsidRPr="0057050A" w:rsidRDefault="001D455F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8079" w:type="dxa"/>
          </w:tcPr>
          <w:p w:rsidR="001D455F" w:rsidRPr="0057050A" w:rsidRDefault="001D455F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Kartę zgłoszenia należy wypełnić dużymi drukowanymi literami, czarnym lub niebieskim kolorem</w:t>
            </w:r>
            <w:r w:rsidR="001206C6"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</w:tc>
      </w:tr>
      <w:tr w:rsidR="00AD33C9" w:rsidRPr="0057050A" w:rsidTr="0057050A">
        <w:tc>
          <w:tcPr>
            <w:tcW w:w="1101" w:type="dxa"/>
          </w:tcPr>
          <w:p w:rsidR="00AD33C9" w:rsidRPr="0057050A" w:rsidRDefault="00AD33C9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079" w:type="dxa"/>
          </w:tcPr>
          <w:p w:rsidR="00AD33C9" w:rsidRPr="0057050A" w:rsidRDefault="00FF2E79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Wypełnia kandydat</w:t>
            </w:r>
            <w:r w:rsidR="001206C6"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</w:tc>
      </w:tr>
      <w:tr w:rsidR="00FF2E79" w:rsidRPr="0057050A" w:rsidTr="0057050A">
        <w:tc>
          <w:tcPr>
            <w:tcW w:w="1101" w:type="dxa"/>
          </w:tcPr>
          <w:p w:rsidR="00FF2E79" w:rsidRPr="0057050A" w:rsidRDefault="00FF2E79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079" w:type="dxa"/>
          </w:tcPr>
          <w:p w:rsidR="00FF2E79" w:rsidRPr="0057050A" w:rsidRDefault="00FF2E79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W razie braku miejsca w rubryce można dołączyć odrębną kartę</w:t>
            </w:r>
            <w:r w:rsidR="001206C6"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</w:tc>
      </w:tr>
      <w:tr w:rsidR="001206C6" w:rsidRPr="0057050A" w:rsidTr="0057050A">
        <w:tc>
          <w:tcPr>
            <w:tcW w:w="1101" w:type="dxa"/>
          </w:tcPr>
          <w:p w:rsidR="001206C6" w:rsidRPr="0057050A" w:rsidRDefault="001206C6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****</w:t>
            </w:r>
          </w:p>
        </w:tc>
        <w:tc>
          <w:tcPr>
            <w:tcW w:w="8079" w:type="dxa"/>
          </w:tcPr>
          <w:p w:rsidR="001206C6" w:rsidRPr="0057050A" w:rsidRDefault="001206C6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Wypełnia podmiot zgłaszający; w przypadku zgłoszeń dokonywanych przez co najmniej 50 obywateli mających czynne</w:t>
            </w:r>
            <w:r w:rsidR="002A44E0"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 xml:space="preserve"> prawo wyborcze rubrykę 1 i 4 należy przekreślić, zaś część C powinna zostać uzupełniona danymi osoby, której nazwisko zostało umieszczone jako pierwsze na liście osób, o której mowa w art. </w:t>
            </w:r>
            <w:r w:rsidR="002A44E0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162 § 1 ustawy z dnia </w:t>
            </w:r>
            <w:r w:rsidR="002A44E0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br/>
              <w:t>27 lipca 2001 r. – Prawo o ustroju sądów powszechnych</w:t>
            </w:r>
            <w:r w:rsidR="00B47CBB" w:rsidRPr="0057050A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B47CBB" w:rsidRPr="0057050A" w:rsidTr="0057050A">
        <w:tc>
          <w:tcPr>
            <w:tcW w:w="1101" w:type="dxa"/>
          </w:tcPr>
          <w:p w:rsidR="00B47CBB" w:rsidRPr="0057050A" w:rsidRDefault="00B47CBB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*****</w:t>
            </w:r>
          </w:p>
        </w:tc>
        <w:tc>
          <w:tcPr>
            <w:tcW w:w="8079" w:type="dxa"/>
          </w:tcPr>
          <w:p w:rsidR="00B47CBB" w:rsidRPr="0057050A" w:rsidRDefault="00B47CBB" w:rsidP="0057050A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7050A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Prezes sądu wypełnia w części C wyłącznie rubrykę 1.</w:t>
            </w:r>
          </w:p>
        </w:tc>
      </w:tr>
    </w:tbl>
    <w:p w:rsidR="00C00449" w:rsidRPr="00FF2E79" w:rsidRDefault="00C00449" w:rsidP="00C00449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sectPr w:rsidR="00C00449" w:rsidRPr="00FF2E79" w:rsidSect="00E72A24">
      <w:pgSz w:w="11906" w:h="16838"/>
      <w:pgMar w:top="53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B6B" w:rsidRDefault="00CD2B6B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separator/>
      </w:r>
    </w:p>
  </w:endnote>
  <w:endnote w:type="continuationSeparator" w:id="0">
    <w:p w:rsidR="00CD2B6B" w:rsidRDefault="00CD2B6B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B6B" w:rsidRDefault="00CD2B6B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separator/>
      </w:r>
    </w:p>
  </w:footnote>
  <w:footnote w:type="continuationSeparator" w:id="0">
    <w:p w:rsidR="00CD2B6B" w:rsidRDefault="00CD2B6B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68EE"/>
    <w:multiLevelType w:val="hybridMultilevel"/>
    <w:tmpl w:val="A9E2D124"/>
    <w:lvl w:ilvl="0" w:tplc="10087A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C3A66"/>
    <w:multiLevelType w:val="hybridMultilevel"/>
    <w:tmpl w:val="CE703FD2"/>
    <w:lvl w:ilvl="0" w:tplc="246CBB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</w:abstractNum>
  <w:abstractNum w:abstractNumId="2">
    <w:nsid w:val="57231BCB"/>
    <w:multiLevelType w:val="hybridMultilevel"/>
    <w:tmpl w:val="744CEF18"/>
    <w:lvl w:ilvl="0" w:tplc="59BAD06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</w:rPr>
    </w:lvl>
  </w:abstractNum>
  <w:abstractNum w:abstractNumId="3">
    <w:nsid w:val="5FC558A4"/>
    <w:multiLevelType w:val="hybridMultilevel"/>
    <w:tmpl w:val="AF98E9F2"/>
    <w:lvl w:ilvl="0" w:tplc="067E8B9E">
      <w:start w:val="1"/>
      <w:numFmt w:val="upperLetter"/>
      <w:lvlText w:val="%1."/>
      <w:lvlJc w:val="left"/>
      <w:pPr>
        <w:ind w:left="29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  <w:rPr>
        <w:rFonts w:cs="Times New Roman"/>
      </w:rPr>
    </w:lvl>
  </w:abstractNum>
  <w:abstractNum w:abstractNumId="4">
    <w:nsid w:val="65CE5849"/>
    <w:multiLevelType w:val="hybridMultilevel"/>
    <w:tmpl w:val="5C7EB47C"/>
    <w:lvl w:ilvl="0" w:tplc="AD6A4FF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385C95"/>
    <w:multiLevelType w:val="hybridMultilevel"/>
    <w:tmpl w:val="8E9688E8"/>
    <w:lvl w:ilvl="0" w:tplc="9B64E1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D2B6B"/>
    <w:rsid w:val="000D258E"/>
    <w:rsid w:val="000E50D4"/>
    <w:rsid w:val="001206C6"/>
    <w:rsid w:val="00193E9A"/>
    <w:rsid w:val="001A13B3"/>
    <w:rsid w:val="001D455F"/>
    <w:rsid w:val="002A44E0"/>
    <w:rsid w:val="002B417D"/>
    <w:rsid w:val="004505F0"/>
    <w:rsid w:val="0050692E"/>
    <w:rsid w:val="00521871"/>
    <w:rsid w:val="0057050A"/>
    <w:rsid w:val="005A62ED"/>
    <w:rsid w:val="0069206A"/>
    <w:rsid w:val="006A77EC"/>
    <w:rsid w:val="007B5582"/>
    <w:rsid w:val="00956B16"/>
    <w:rsid w:val="00961A55"/>
    <w:rsid w:val="00A30B1F"/>
    <w:rsid w:val="00AD33C9"/>
    <w:rsid w:val="00AD768F"/>
    <w:rsid w:val="00B263D7"/>
    <w:rsid w:val="00B47CBB"/>
    <w:rsid w:val="00BB1499"/>
    <w:rsid w:val="00BC2340"/>
    <w:rsid w:val="00BE7B55"/>
    <w:rsid w:val="00C00449"/>
    <w:rsid w:val="00C2424D"/>
    <w:rsid w:val="00C574D2"/>
    <w:rsid w:val="00C8238B"/>
    <w:rsid w:val="00CD2B6B"/>
    <w:rsid w:val="00E72A24"/>
    <w:rsid w:val="00F62F66"/>
    <w:rsid w:val="00F83C33"/>
    <w:rsid w:val="00FF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 w:cs="Arial"/>
      <w:b/>
      <w:bCs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/>
      <w:ind w:firstLine="431"/>
      <w:jc w:val="right"/>
      <w:outlineLvl w:val="0"/>
    </w:pPr>
    <w:rPr>
      <w:spacing w:val="30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6095"/>
    </w:pPr>
    <w:rPr>
      <w:b w:val="0"/>
      <w:bCs w:val="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Arial" w:hAnsi="Arial" w:cs="Arial"/>
      <w:b/>
      <w:bCs/>
      <w:sz w:val="16"/>
      <w:szCs w:val="16"/>
    </w:rPr>
  </w:style>
  <w:style w:type="table" w:styleId="Tabela-Siatka">
    <w:name w:val="Table Grid"/>
    <w:basedOn w:val="Standardowy"/>
    <w:uiPriority w:val="59"/>
    <w:rsid w:val="001D4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-D\user\pulpit\&#321;AWNICY\&#322;awnicy%202023\na%20bip%20&#322;awnicy\karta%20zg&#322;oszenia%20kandydata%20na%20&#322;awni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 zgłoszenia kandydata na ławnika</Template>
  <TotalTime>0</TotalTime>
  <Pages>2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 Ministra Sprawiedliwości </vt:lpstr>
    </vt:vector>
  </TitlesOfParts>
  <Company>um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 Ministra Sprawiedliwości</dc:title>
  <dc:creator>user</dc:creator>
  <cp:lastModifiedBy>user</cp:lastModifiedBy>
  <cp:revision>1</cp:revision>
  <cp:lastPrinted>2023-05-02T09:20:00Z</cp:lastPrinted>
  <dcterms:created xsi:type="dcterms:W3CDTF">2023-05-29T09:36:00Z</dcterms:created>
  <dcterms:modified xsi:type="dcterms:W3CDTF">2023-05-29T09:36:00Z</dcterms:modified>
</cp:coreProperties>
</file>