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0E" w:rsidRPr="006700EF" w:rsidRDefault="00F4570E" w:rsidP="006700EF">
      <w:pPr>
        <w:pStyle w:val="NormalnyWeb"/>
        <w:spacing w:line="276" w:lineRule="auto"/>
        <w:rPr>
          <w:rFonts w:asciiTheme="minorHAnsi" w:hAnsiTheme="minorHAnsi" w:cstheme="minorHAnsi"/>
        </w:rPr>
      </w:pPr>
      <w:r w:rsidRPr="006700EF">
        <w:rPr>
          <w:rStyle w:val="Pogrubienie"/>
          <w:rFonts w:asciiTheme="minorHAnsi" w:hAnsiTheme="minorHAnsi" w:cstheme="minorHAnsi"/>
        </w:rPr>
        <w:t>Światowy Tydzień Przedsiębiorczości – globalne święto inicja</w:t>
      </w:r>
      <w:r w:rsidR="006700EF">
        <w:rPr>
          <w:rStyle w:val="Pogrubienie"/>
          <w:rFonts w:asciiTheme="minorHAnsi" w:hAnsiTheme="minorHAnsi" w:cstheme="minorHAnsi"/>
        </w:rPr>
        <w:t>tywy, kreatywności i działania</w:t>
      </w:r>
    </w:p>
    <w:p w:rsidR="00F4570E" w:rsidRPr="006700EF" w:rsidRDefault="006700EF" w:rsidP="006700E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00EF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łaśnie trwa </w:t>
      </w:r>
      <w:r w:rsidR="00F4570E" w:rsidRPr="006700EF">
        <w:rPr>
          <w:rFonts w:asciiTheme="minorHAnsi" w:hAnsiTheme="minorHAnsi" w:cstheme="minorHAnsi"/>
          <w:sz w:val="22"/>
          <w:szCs w:val="22"/>
        </w:rPr>
        <w:t xml:space="preserve"> 18. edycja Światowego Tygodnia Przedsiębiorczości 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6700EF">
        <w:rPr>
          <w:rFonts w:asciiTheme="minorHAnsi" w:hAnsiTheme="minorHAnsi" w:cstheme="minorHAnsi"/>
          <w:sz w:val="22"/>
          <w:szCs w:val="22"/>
        </w:rPr>
        <w:t xml:space="preserve">17–23 listopada 2025 roku </w:t>
      </w:r>
      <w:r>
        <w:rPr>
          <w:rFonts w:asciiTheme="minorHAnsi" w:hAnsiTheme="minorHAnsi" w:cstheme="minorHAnsi"/>
          <w:sz w:val="22"/>
          <w:szCs w:val="22"/>
        </w:rPr>
        <w:t>) – coroczna, międzynarodowa inicjatywa, którą</w:t>
      </w:r>
      <w:r w:rsidR="00F4570E" w:rsidRPr="006700EF">
        <w:rPr>
          <w:rFonts w:asciiTheme="minorHAnsi" w:hAnsiTheme="minorHAnsi" w:cstheme="minorHAnsi"/>
          <w:sz w:val="22"/>
          <w:szCs w:val="22"/>
        </w:rPr>
        <w:t xml:space="preserve"> wypełnia tydzień pełen wydarzeń, warsztatów, konkursów i inspiracji. Celem tej kampanii jest aktywizowanie ludzi w każdym wieku, z różnych środowisk i w różnych krajach, by spojrzeli na siebie jako na osoby zdolne do działania – do kreowania pomysłów, ich realizacji i przekształcania w wartość. Trwająca już niemal dwie dekady akcja pokazuje, że przedsiębiorczość to nie epizod, lecz trwała kultura, która może być elementem rozwoju osobistego, społecznego i gospodarczego.</w:t>
      </w:r>
    </w:p>
    <w:p w:rsidR="00F4570E" w:rsidRPr="006700EF" w:rsidRDefault="00F4570E" w:rsidP="006700E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00EF">
        <w:rPr>
          <w:rFonts w:asciiTheme="minorHAnsi" w:hAnsiTheme="minorHAnsi" w:cstheme="minorHAnsi"/>
          <w:sz w:val="22"/>
          <w:szCs w:val="22"/>
        </w:rPr>
        <w:t>Istota przedsiębiorczości wykracza znacznie poza prowadzenie własnej firmy. Przedsiębiorczość to przede wszystkim sposób myślenia: zobaczyć w wyzwaniu możliwość, w ograniczeniu szansę, w współpracy – wspólną kreację. To umiejętność nie tylko generowania nowych pomysłów, ale skutecznego wprowadzania ich w życie: przygotowania, wykonania, adaptacji, weryfikacji i ewentualnej korekty. Przedsiębiorcą może być uczeń, który organizuje mini</w:t>
      </w:r>
      <w:r w:rsidRPr="006700EF">
        <w:rPr>
          <w:rFonts w:asciiTheme="minorHAnsi" w:hAnsiTheme="minorHAnsi" w:cstheme="minorHAnsi"/>
          <w:sz w:val="22"/>
          <w:szCs w:val="22"/>
        </w:rPr>
        <w:noBreakHyphen/>
        <w:t>projekt społeczne; może być pracownik, który w swojej organizacji proponuje nowe rozwiązanie; może być osoba, która zakłada start</w:t>
      </w:r>
      <w:r w:rsidRPr="006700EF">
        <w:rPr>
          <w:rFonts w:asciiTheme="minorHAnsi" w:hAnsiTheme="minorHAnsi" w:cstheme="minorHAnsi"/>
          <w:sz w:val="22"/>
          <w:szCs w:val="22"/>
        </w:rPr>
        <w:noBreakHyphen/>
      </w:r>
      <w:proofErr w:type="spellStart"/>
      <w:r w:rsidRPr="006700EF">
        <w:rPr>
          <w:rFonts w:asciiTheme="minorHAnsi" w:hAnsiTheme="minorHAnsi" w:cstheme="minorHAnsi"/>
          <w:sz w:val="22"/>
          <w:szCs w:val="22"/>
        </w:rPr>
        <w:t>up</w:t>
      </w:r>
      <w:proofErr w:type="spellEnd"/>
      <w:r w:rsidRPr="006700EF">
        <w:rPr>
          <w:rFonts w:asciiTheme="minorHAnsi" w:hAnsiTheme="minorHAnsi" w:cstheme="minorHAnsi"/>
          <w:sz w:val="22"/>
          <w:szCs w:val="22"/>
        </w:rPr>
        <w:t xml:space="preserve"> albo rozwija przedsięwzięcie społeczne lub ekologiczne. Przedsiębiorczość to również gotowość do podejmowania ryzyka – niekoniecznie w sensie olbrzymiego finansowania, ale w sensie odważnego wejścia w niepewną sytuację, gotowości do nauki na błędach, otwartości na zmienność otoczenia. W świecie, który szybko się zmienia – pod wpływem technologii, globalizacji, zmieniających się potrzeb społecznych – kompetencje przedsiębiorcze stają się kluczowe: kreatywność, adaptacja, strategiczne myślenie, współpraca, umiejętność komunikacji, inicjatywa, </w:t>
      </w:r>
      <w:proofErr w:type="spellStart"/>
      <w:r w:rsidRPr="006700EF">
        <w:rPr>
          <w:rFonts w:asciiTheme="minorHAnsi" w:hAnsiTheme="minorHAnsi" w:cstheme="minorHAnsi"/>
          <w:sz w:val="22"/>
          <w:szCs w:val="22"/>
        </w:rPr>
        <w:t>proaktywność</w:t>
      </w:r>
      <w:proofErr w:type="spellEnd"/>
      <w:r w:rsidRPr="006700EF">
        <w:rPr>
          <w:rFonts w:asciiTheme="minorHAnsi" w:hAnsiTheme="minorHAnsi" w:cstheme="minorHAnsi"/>
          <w:sz w:val="22"/>
          <w:szCs w:val="22"/>
        </w:rPr>
        <w:t>. Przedsiębiorczość to też generowanie wartości – nie tylko ekonomicznej, ale także społecznej i środowiskowej — to spojrzenie na to, co można osiągnąć razem, co można zmienić, jaki wpływ można wywrzeć.</w:t>
      </w:r>
    </w:p>
    <w:p w:rsidR="00F4570E" w:rsidRPr="006700EF" w:rsidRDefault="00F4570E" w:rsidP="006700E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00EF">
        <w:rPr>
          <w:rFonts w:asciiTheme="minorHAnsi" w:hAnsiTheme="minorHAnsi" w:cstheme="minorHAnsi"/>
          <w:sz w:val="22"/>
          <w:szCs w:val="22"/>
        </w:rPr>
        <w:t>W ramach Światowego Tygodnia Przedsiębiorczości organizowane są różnorodne formy aktywności. W szkołach i na uczelniach odbywają się warsztaty, symulacje biznesowe, konkursy pomysłów i mini</w:t>
      </w:r>
      <w:r w:rsidRPr="006700EF">
        <w:rPr>
          <w:rFonts w:asciiTheme="minorHAnsi" w:hAnsiTheme="minorHAnsi" w:cstheme="minorHAnsi"/>
          <w:sz w:val="22"/>
          <w:szCs w:val="22"/>
        </w:rPr>
        <w:noBreakHyphen/>
        <w:t>projektów, w których uczestnicy – często w zespołach – analizują rzeczywiste problemy, projektują rozwiązania, testują je i prezentują efekty. W przedsiębiorstwach, organizacjach wsparcia, inkubatorach i akceleratorach organizowane są dni otwarte, panele dyskusyjne, webinaria, mentoring i sesje typu „spotkaj przedsiębiorcę”, podczas których doświadczeni założyciele dzielą się historiami sukcesu i porażki, inspirując uczestników do działania. W ramach całej inicjatywy znajdują też miejsce targi start</w:t>
      </w:r>
      <w:r w:rsidRPr="006700EF">
        <w:rPr>
          <w:rFonts w:asciiTheme="minorHAnsi" w:hAnsiTheme="minorHAnsi" w:cstheme="minorHAnsi"/>
          <w:sz w:val="22"/>
          <w:szCs w:val="22"/>
        </w:rPr>
        <w:noBreakHyphen/>
      </w:r>
      <w:proofErr w:type="spellStart"/>
      <w:r w:rsidRPr="006700EF">
        <w:rPr>
          <w:rFonts w:asciiTheme="minorHAnsi" w:hAnsiTheme="minorHAnsi" w:cstheme="minorHAnsi"/>
          <w:sz w:val="22"/>
          <w:szCs w:val="22"/>
        </w:rPr>
        <w:t>upów</w:t>
      </w:r>
      <w:proofErr w:type="spellEnd"/>
      <w:r w:rsidRPr="006700EF">
        <w:rPr>
          <w:rFonts w:asciiTheme="minorHAnsi" w:hAnsiTheme="minorHAnsi" w:cstheme="minorHAnsi"/>
          <w:sz w:val="22"/>
          <w:szCs w:val="22"/>
        </w:rPr>
        <w:t xml:space="preserve"> i innowacji, spotkania </w:t>
      </w:r>
      <w:proofErr w:type="spellStart"/>
      <w:r w:rsidRPr="006700EF">
        <w:rPr>
          <w:rFonts w:asciiTheme="minorHAnsi" w:hAnsiTheme="minorHAnsi" w:cstheme="minorHAnsi"/>
          <w:sz w:val="22"/>
          <w:szCs w:val="22"/>
        </w:rPr>
        <w:t>networkingowe</w:t>
      </w:r>
      <w:proofErr w:type="spellEnd"/>
      <w:r w:rsidRPr="006700EF">
        <w:rPr>
          <w:rFonts w:asciiTheme="minorHAnsi" w:hAnsiTheme="minorHAnsi" w:cstheme="minorHAnsi"/>
          <w:sz w:val="22"/>
          <w:szCs w:val="22"/>
        </w:rPr>
        <w:t xml:space="preserve"> pozwalające nawiązać kontakty z mentorami, inwestorami, współpracownikami, a także inicjatywy skierowane na przedsiębiorczość społeczną i ekologiczną – działania, które poza zyskiem przynoszą pozytywny wpływ na społeczności i środowisko. Warto także podkreślić, że wiele wydarzeń ma charakter interdyscyplinarny i międzypokoleniowy – uczestniczą w nich uczniowie, studenci, przedsiębiorcy, pracownicy, ale też osoby z mniejszych miejscowości, z utrudnionym dostępem do rozwiniętego rynku pracy – dzięki czemu przedsiębiorczość promowana jest jako postawa dostępna dla każdego, nie tylko dla nielicznych.</w:t>
      </w:r>
    </w:p>
    <w:p w:rsidR="00F4570E" w:rsidRPr="006700EF" w:rsidRDefault="00F4570E" w:rsidP="006700E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00EF">
        <w:rPr>
          <w:rFonts w:asciiTheme="minorHAnsi" w:hAnsiTheme="minorHAnsi" w:cstheme="minorHAnsi"/>
          <w:sz w:val="22"/>
          <w:szCs w:val="22"/>
        </w:rPr>
        <w:t xml:space="preserve">Dodatkowo, Światowy Tydzień Przedsiębiorczości pełni funkcję katalizatora: nie chodzi tylko o tydzień pełen wydarzeń, ale o generowanie trwałych efektów – uruchamianie projektów, nawiązywanie partnerstw, budowanie sieci kontaktów, zdobywanie wiedzy i kompetencji, które </w:t>
      </w:r>
      <w:r w:rsidRPr="006700EF">
        <w:rPr>
          <w:rFonts w:asciiTheme="minorHAnsi" w:hAnsiTheme="minorHAnsi" w:cstheme="minorHAnsi"/>
          <w:sz w:val="22"/>
          <w:szCs w:val="22"/>
        </w:rPr>
        <w:lastRenderedPageBreak/>
        <w:t>potem znajdują swoje zastosowanie poza tym jednym tygodniem. Zapewniając impuls, inspirację i strukturę, inicjatywa stwarza okazję do realnych działań – do myślenia projektowego, do eksperymentowania, do tworzenia lokalnych ekosystemów przedsiębiorczości. Włącza aspekty edukacyjne, gospodarcze, społeczne i kulturowe – bo przedsiębiorczość to również budowanie kultury odpowiedzialności, samodzielności, współpracy, kreatywnego działania w zmiennym świecie.</w:t>
      </w:r>
    </w:p>
    <w:p w:rsidR="00F4570E" w:rsidRPr="006700EF" w:rsidRDefault="00F4570E" w:rsidP="006700E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00EF">
        <w:rPr>
          <w:rFonts w:asciiTheme="minorHAnsi" w:hAnsiTheme="minorHAnsi" w:cstheme="minorHAnsi"/>
          <w:sz w:val="22"/>
          <w:szCs w:val="22"/>
        </w:rPr>
        <w:t>Podsumowując, Światowy Tydzień Przedsiębiorczości to globalna platforma – w edycji 2025 już 18. raz – która łączy ludzi, pomysły i działania. To czas, kiedy szkoły, uczelnie, firmy, organizacje pozarządowe i administracje publiczne wspólnie promują kulturę przedsiębiorczości, inspirują do działania, wspierają tworzenie nowych inicjatyw. To moment, kiedy nie tylko mówimy o przedsiębiorczości, ale ją praktykujemy: myślimy, planujemy, wspó</w:t>
      </w:r>
      <w:bookmarkStart w:id="0" w:name="_GoBack"/>
      <w:bookmarkEnd w:id="0"/>
      <w:r w:rsidRPr="006700EF">
        <w:rPr>
          <w:rFonts w:asciiTheme="minorHAnsi" w:hAnsiTheme="minorHAnsi" w:cstheme="minorHAnsi"/>
          <w:sz w:val="22"/>
          <w:szCs w:val="22"/>
        </w:rPr>
        <w:t>łpracujemy i tworzymy. Warto wykorzystać ten tydzień, by rozpocząć coś nowego, zbudować most między ideą a działaniem, i pokazać, że przedsiębiorczość to postawa – dostępna dla wszystkich, skuteczna w działaniu i otwierająca drzwi do zmiany.</w:t>
      </w:r>
    </w:p>
    <w:p w:rsidR="006700EF" w:rsidRPr="006700EF" w:rsidRDefault="006700EF" w:rsidP="00225542">
      <w:pPr>
        <w:spacing w:line="276" w:lineRule="auto"/>
        <w:jc w:val="center"/>
        <w:rPr>
          <w:rFonts w:cstheme="minorHAnsi"/>
        </w:rPr>
      </w:pPr>
      <w:r w:rsidRPr="006700EF">
        <w:rPr>
          <w:rFonts w:cstheme="minorHAnsi"/>
        </w:rPr>
        <w:t>***</w:t>
      </w:r>
    </w:p>
    <w:p w:rsidR="006700EF" w:rsidRPr="006700EF" w:rsidRDefault="006700EF" w:rsidP="006700EF">
      <w:pPr>
        <w:spacing w:line="276" w:lineRule="auto"/>
        <w:rPr>
          <w:rFonts w:cstheme="minorHAnsi"/>
        </w:rPr>
      </w:pPr>
      <w:bookmarkStart w:id="1" w:name="_Hlk125466556"/>
      <w:r w:rsidRPr="006700EF">
        <w:rPr>
          <w:rFonts w:cstheme="minorHAnsi"/>
        </w:rPr>
        <w:t xml:space="preserve">Tekst powstał w ramach projektu edukacyjnego „Porwani przez Ekonomię”. Więcej o projekcie na stronie </w:t>
      </w:r>
      <w:hyperlink r:id="rId4" w:history="1">
        <w:r w:rsidRPr="006700EF">
          <w:rPr>
            <w:rStyle w:val="Hipercze"/>
            <w:rFonts w:cstheme="minorHAnsi"/>
            <w:b/>
            <w:bCs/>
          </w:rPr>
          <w:t>www.porwaniprzezekonomie.pl</w:t>
        </w:r>
      </w:hyperlink>
      <w:r w:rsidRPr="006700EF">
        <w:rPr>
          <w:rFonts w:cstheme="minorHAnsi"/>
          <w:b/>
          <w:bCs/>
        </w:rPr>
        <w:t>.</w:t>
      </w:r>
      <w:bookmarkEnd w:id="1"/>
    </w:p>
    <w:p w:rsidR="006700EF" w:rsidRPr="006700EF" w:rsidRDefault="006700EF" w:rsidP="006700EF">
      <w:pPr>
        <w:spacing w:line="276" w:lineRule="auto"/>
        <w:rPr>
          <w:rFonts w:cstheme="minorHAnsi"/>
          <w:noProof/>
        </w:rPr>
      </w:pPr>
      <w:r w:rsidRPr="006700EF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641D9C6" wp14:editId="074C70A7">
            <wp:simplePos x="0" y="0"/>
            <wp:positionH relativeFrom="column">
              <wp:posOffset>3176905</wp:posOffset>
            </wp:positionH>
            <wp:positionV relativeFrom="paragraph">
              <wp:posOffset>121920</wp:posOffset>
            </wp:positionV>
            <wp:extent cx="2624455" cy="878205"/>
            <wp:effectExtent l="0" t="0" r="4445" b="0"/>
            <wp:wrapSquare wrapText="bothSides"/>
            <wp:docPr id="2" name="Obraz 2" descr="Obraz zawierający Czcionka, tekst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Czcionka, tekst, Grafi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0EF" w:rsidRPr="006700EF" w:rsidRDefault="006700EF" w:rsidP="006700EF">
      <w:pPr>
        <w:spacing w:line="276" w:lineRule="auto"/>
        <w:rPr>
          <w:rFonts w:cstheme="minorHAnsi"/>
        </w:rPr>
      </w:pPr>
      <w:r w:rsidRPr="006700EF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A8A637A" wp14:editId="4A170A9F">
            <wp:simplePos x="0" y="0"/>
            <wp:positionH relativeFrom="column">
              <wp:posOffset>75565</wp:posOffset>
            </wp:positionH>
            <wp:positionV relativeFrom="paragraph">
              <wp:posOffset>13970</wp:posOffset>
            </wp:positionV>
            <wp:extent cx="1996440" cy="685800"/>
            <wp:effectExtent l="0" t="0" r="3810" b="0"/>
            <wp:wrapSquare wrapText="bothSides"/>
            <wp:docPr id="1" name="Obraz 1" descr="Obraz zawierający Czcionka, Grafika, projekt graficzny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Czcionka, Grafika, projekt graficzny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5EC" w:rsidRPr="006700EF" w:rsidRDefault="002415EC" w:rsidP="006700EF">
      <w:pPr>
        <w:spacing w:line="276" w:lineRule="auto"/>
        <w:rPr>
          <w:rFonts w:cstheme="minorHAnsi"/>
        </w:rPr>
      </w:pPr>
    </w:p>
    <w:sectPr w:rsidR="002415EC" w:rsidRPr="0067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25"/>
    <w:rsid w:val="00225542"/>
    <w:rsid w:val="002415EC"/>
    <w:rsid w:val="00627725"/>
    <w:rsid w:val="006700EF"/>
    <w:rsid w:val="00F4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4B10"/>
  <w15:chartTrackingRefBased/>
  <w15:docId w15:val="{293F60DA-1A9C-42D1-A9CF-D0EE7579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570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70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porwaniprzezekonom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4269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Leja</dc:creator>
  <cp:keywords/>
  <dc:description/>
  <cp:lastModifiedBy>Marta Ostafińska</cp:lastModifiedBy>
  <cp:revision>4</cp:revision>
  <dcterms:created xsi:type="dcterms:W3CDTF">2025-10-31T08:27:00Z</dcterms:created>
  <dcterms:modified xsi:type="dcterms:W3CDTF">2025-11-19T11:14:00Z</dcterms:modified>
</cp:coreProperties>
</file>